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86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辽健集团抚矿总医院病理科通风、取材柜等设备采购项目</w:t>
      </w:r>
    </w:p>
    <w:p w14:paraId="2742BF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供应商征集公告</w:t>
      </w:r>
    </w:p>
    <w:p w14:paraId="3B72E1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辽宁省健康产业集团抚矿总医院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根据采购需要，现公开征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集供应商。符合条件的供应商可自愿报名，并提交相关资质证明文件。</w:t>
      </w:r>
    </w:p>
    <w:p w14:paraId="241F35F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一、采购项目基本情况</w:t>
      </w:r>
    </w:p>
    <w:p w14:paraId="4574E9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  <w:t>辽宁省健康产业集团抚矿总医院</w:t>
      </w:r>
    </w:p>
    <w:p w14:paraId="13C04E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抚矿总医院病理科通风、取材柜等设备</w:t>
      </w:r>
    </w:p>
    <w:p w14:paraId="57A9AE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采购内容或范围：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病理科通风、取材柜等设备</w:t>
      </w:r>
    </w:p>
    <w:p w14:paraId="432772A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二、</w:t>
      </w: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参加征集的供应商应满足以下基本条件</w:t>
      </w:r>
    </w:p>
    <w:p w14:paraId="174174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1、在中华人民共和国内注册的企（事）业法人单位，具有独立法人资格；</w:t>
      </w:r>
    </w:p>
    <w:p w14:paraId="0EE8EB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2、符合中华人民共和国政府采购法第二十二条规定；</w:t>
      </w:r>
    </w:p>
    <w:p w14:paraId="2E026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（1）具有独立承担民事责任的能力；</w:t>
      </w:r>
    </w:p>
    <w:p w14:paraId="7AFC0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（2）具有良好的商业信誉和健全的财务会计制度；</w:t>
      </w:r>
    </w:p>
    <w:p w14:paraId="74C0C1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（3）具有履行合同所必需的设备和专业技术能力；</w:t>
      </w:r>
    </w:p>
    <w:p w14:paraId="03EA74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（4）有依法缴纳税收和社会保障资金的良好记录；</w:t>
      </w:r>
    </w:p>
    <w:p w14:paraId="466AE4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（5）参加政府采购活动前三年内，在经营活动中没有重大违法记录；</w:t>
      </w:r>
    </w:p>
    <w:p w14:paraId="04B35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（6）法律、行政法规规定的其他条件。</w:t>
      </w:r>
    </w:p>
    <w:p w14:paraId="4EB272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</w:t>
      </w:r>
    </w:p>
    <w:p w14:paraId="1B2E60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、递交资质证明文件时间及地点</w:t>
      </w:r>
    </w:p>
    <w:p w14:paraId="706C8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12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14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止</w:t>
      </w:r>
    </w:p>
    <w:p w14:paraId="261B87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cgzx52533927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@163.com</w:t>
      </w:r>
    </w:p>
    <w:p w14:paraId="5483CC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递交方式：邮件（加密），发至指定邮箱后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编辑短信“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人名称+密码”到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p w14:paraId="04009A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、须提交资质证明文件</w:t>
      </w:r>
    </w:p>
    <w:p w14:paraId="3A12E7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1、有效的营业执照；</w:t>
      </w:r>
    </w:p>
    <w:p w14:paraId="4CFCAB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2、近六个月任意一个月完税凭证或税务部门出具的税收减免证明；</w:t>
      </w:r>
    </w:p>
    <w:p w14:paraId="0A78B6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3、近六个月任意一个月社会保障资金缴纳凭证；</w:t>
      </w:r>
    </w:p>
    <w:p w14:paraId="517F4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年财务审计报告或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6个月内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银行出具资信证明；</w:t>
      </w:r>
    </w:p>
    <w:p w14:paraId="1C29B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5、参加政府采购活动前三年内，在经营活动中没有重大违法记录的声明；</w:t>
      </w:r>
    </w:p>
    <w:p w14:paraId="0D016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6、资质证书；</w:t>
      </w:r>
    </w:p>
    <w:p w14:paraId="49C6D6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7、提供法人及代理人的身份证明文件及法人给代理人的授权委托书；</w:t>
      </w:r>
    </w:p>
    <w:p w14:paraId="23A41C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两年内与此相似的业绩和合同履行情况（提供相关证明资料复印件，包括但不限于提供合同首页和签署页）</w:t>
      </w:r>
    </w:p>
    <w:p w14:paraId="445111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不属于在“信用中国”网站（www.creditchina.gov.cn）中查明的失信被执行人（信用中国截图并加盖公章）；</w:t>
      </w:r>
    </w:p>
    <w:p w14:paraId="343752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以上资格证明文件提供复印件并加盖单位公章。</w:t>
      </w:r>
    </w:p>
    <w:p w14:paraId="7657527D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73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说明：</w:t>
      </w:r>
    </w:p>
    <w:p w14:paraId="261F2B97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征集结束后，征集结论不发布通知书或公告，结论仅作为供应商参加此项目的参考依据。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6E2DBF2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573" w:leftChars="0" w:right="0" w:rightChars="0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 w14:paraId="17DED9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、联系方式：</w:t>
      </w:r>
    </w:p>
    <w:p w14:paraId="464730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　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</w:p>
    <w:p w14:paraId="1D54D4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 系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林老师</w:t>
      </w:r>
    </w:p>
    <w:p w14:paraId="04A92B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</w:t>
      </w:r>
    </w:p>
    <w:p w14:paraId="17474A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72E2DC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6D057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302CFD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9C09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3AF0D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20736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F413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4D5F6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9C089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682DB9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附件</w:t>
      </w:r>
    </w:p>
    <w:p w14:paraId="50B5A54C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75B3525B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037DFC4A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22849789">
      <w:pPr>
        <w:ind w:firstLine="280"/>
        <w:jc w:val="center"/>
        <w:rPr>
          <w:rFonts w:hint="eastAsia" w:ascii="宋体" w:hAnsi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辽宁省健康产业集团抚矿总医院</w:t>
      </w:r>
    </w:p>
    <w:p w14:paraId="13EA36C6">
      <w:pPr>
        <w:ind w:firstLine="280"/>
        <w:jc w:val="center"/>
        <w:rPr>
          <w:rFonts w:hint="eastAsia" w:ascii="宋体" w:hAnsi="宋体" w:eastAsia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征集×××项目的供应商</w:t>
      </w:r>
    </w:p>
    <w:p w14:paraId="16AFD79F">
      <w:pPr>
        <w:ind w:firstLine="200"/>
        <w:rPr>
          <w:rFonts w:ascii="宋体" w:hAnsi="宋体"/>
          <w:sz w:val="20"/>
          <w:szCs w:val="20"/>
        </w:rPr>
      </w:pPr>
    </w:p>
    <w:p w14:paraId="12F02AF6">
      <w:pPr>
        <w:ind w:firstLine="200"/>
        <w:rPr>
          <w:rFonts w:ascii="宋体" w:hAnsi="宋体"/>
          <w:sz w:val="20"/>
          <w:szCs w:val="20"/>
        </w:rPr>
      </w:pPr>
    </w:p>
    <w:p w14:paraId="08B75D9A">
      <w:pPr>
        <w:pStyle w:val="2"/>
        <w:rPr>
          <w:rFonts w:ascii="宋体" w:hAnsi="宋体"/>
          <w:sz w:val="20"/>
          <w:szCs w:val="20"/>
        </w:rPr>
      </w:pPr>
    </w:p>
    <w:p w14:paraId="187E2AEE"/>
    <w:p w14:paraId="5BFCEE65">
      <w:pPr>
        <w:ind w:firstLine="200"/>
        <w:rPr>
          <w:rFonts w:ascii="宋体" w:hAnsi="宋体"/>
          <w:sz w:val="20"/>
          <w:szCs w:val="20"/>
        </w:rPr>
      </w:pPr>
    </w:p>
    <w:p w14:paraId="49E7EA8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57DCDDCC">
      <w:pPr>
        <w:pStyle w:val="2"/>
      </w:pPr>
    </w:p>
    <w:p w14:paraId="73946A07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190E24F0">
      <w:pPr>
        <w:spacing w:line="380" w:lineRule="exact"/>
        <w:ind w:firstLine="240"/>
        <w:rPr>
          <w:rFonts w:ascii="宋体" w:hAnsi="宋体"/>
        </w:rPr>
      </w:pPr>
    </w:p>
    <w:p w14:paraId="06E99C21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67598EF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36830DD5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017AD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单位名称：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（盖单位章）</w:t>
      </w:r>
    </w:p>
    <w:p w14:paraId="15294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（签字或盖章）</w:t>
      </w:r>
    </w:p>
    <w:p w14:paraId="5FF9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default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</w:p>
    <w:p w14:paraId="0D10DD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3E57D8BD">
      <w:pPr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注：目录自拟</w:t>
      </w:r>
    </w:p>
    <w:p w14:paraId="60A78A47">
      <w:pPr>
        <w:rPr>
          <w:rFonts w:hint="eastAsia" w:ascii="宋体" w:hAnsi="宋体" w:eastAsia="宋体" w:cs="宋体"/>
        </w:rPr>
      </w:pPr>
    </w:p>
    <w:p w14:paraId="35C265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F77F5"/>
    <w:multiLevelType w:val="singleLevel"/>
    <w:tmpl w:val="567F77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hmZDk3YTcwZTQwODk3NDE2N2QzNDFiYjc5MWUifQ=="/>
  </w:docVars>
  <w:rsids>
    <w:rsidRoot w:val="00000000"/>
    <w:rsid w:val="01EC121F"/>
    <w:rsid w:val="056E21C3"/>
    <w:rsid w:val="06AB1FD6"/>
    <w:rsid w:val="08510EF1"/>
    <w:rsid w:val="1E503377"/>
    <w:rsid w:val="20391792"/>
    <w:rsid w:val="25627E8E"/>
    <w:rsid w:val="2A427DDB"/>
    <w:rsid w:val="2A7B6178"/>
    <w:rsid w:val="2C8E75C4"/>
    <w:rsid w:val="2E8B4DAC"/>
    <w:rsid w:val="308376EA"/>
    <w:rsid w:val="37AA7A97"/>
    <w:rsid w:val="384025B2"/>
    <w:rsid w:val="39C81D66"/>
    <w:rsid w:val="3AA446D2"/>
    <w:rsid w:val="3D26229E"/>
    <w:rsid w:val="3E666BB0"/>
    <w:rsid w:val="42290E86"/>
    <w:rsid w:val="45137D55"/>
    <w:rsid w:val="47911F7F"/>
    <w:rsid w:val="4BAA2C31"/>
    <w:rsid w:val="4CC93988"/>
    <w:rsid w:val="4E1D3BF3"/>
    <w:rsid w:val="4EB67779"/>
    <w:rsid w:val="52392697"/>
    <w:rsid w:val="532C56D6"/>
    <w:rsid w:val="5DCF3F6B"/>
    <w:rsid w:val="675621C3"/>
    <w:rsid w:val="6D1E00BF"/>
    <w:rsid w:val="74485A21"/>
    <w:rsid w:val="74DB350E"/>
    <w:rsid w:val="781C7254"/>
    <w:rsid w:val="78740E4C"/>
    <w:rsid w:val="79922CEE"/>
    <w:rsid w:val="7BC93BB9"/>
    <w:rsid w:val="7E91560D"/>
    <w:rsid w:val="7F56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852</Words>
  <Characters>949</Characters>
  <Lines>0</Lines>
  <Paragraphs>0</Paragraphs>
  <TotalTime>6</TotalTime>
  <ScaleCrop>false</ScaleCrop>
  <LinksUpToDate>false</LinksUpToDate>
  <CharactersWithSpaces>963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林琳</cp:lastModifiedBy>
  <dcterms:modified xsi:type="dcterms:W3CDTF">2024-12-09T00:50:05Z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C8ADD1D213E44379A11049643C8157E9_12</vt:lpwstr>
  </property>
</Properties>
</file>